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WELCOME TO KNOWLEDGE VAULT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At Market Minds Academy, we're dedicated to fostering a transformative learning experience. The Knowledge Vault is your treasure trove of insights, offering profound clarity into the pivotal concepts discussed in every lesson.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To ensure you're internalizing the material, each lesson culminates with a quiz. A score of 80% or above is your green light to progress. We're rooting for you!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Upon conquering all the quizzes, a final challenge awaits: a comprehensive quiz with 50 multiple choice questions. Triumph over this and you'll be awarded a certificate, a testament to your commitment and newfound prowess.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Are you set to deepen your trading acumen with Market Minds Academy? Let's journey on!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Module 4: Strategic Trading: From Risk Management to Reward Maximization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Lesson 2: Trade Mastery: Navigating the Trade Lifecycle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Introduction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Welcome to the heart of our Strategic Trading module. This lesson will guide you through the entire lifecycle of a trade, from inception to conclusion. Grasping the nuances of each phase is pivotal to becoming a master trader.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Learning Objectives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By the end of this lesson, you should be able to: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Understand the various stages of a trade lifecycle.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Recognize the importance of each phase in the trading process.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Make informed decisions at every step of a trade.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Evaluate and adjust trades based on real-time market conditions.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Key Fundamentals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Trade Initiation:</w:t>
      </w:r>
      <w:r w:rsidDel="00000000" w:rsidR="00000000" w:rsidRPr="00000000">
        <w:rPr>
          <w:rtl w:val="0"/>
        </w:rPr>
        <w:t xml:space="preserve"> This is the starting point where a trader identifies a potential trading opportunity based on analysis and decides to enter the market.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Position Management: </w:t>
      </w:r>
      <w:r w:rsidDel="00000000" w:rsidR="00000000" w:rsidRPr="00000000">
        <w:rPr>
          <w:rtl w:val="0"/>
        </w:rPr>
        <w:t xml:space="preserve">Once a trade is active, it's crucial to monitor and manage the position. This includes adjusting stop-loss and take-profit levels based on market movements.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Trade Exit:</w:t>
      </w:r>
      <w:r w:rsidDel="00000000" w:rsidR="00000000" w:rsidRPr="00000000">
        <w:rPr>
          <w:rtl w:val="0"/>
        </w:rPr>
        <w:t xml:space="preserve"> Whether it's reaching a take-profit level, hitting a stop-loss, or manually closing a trade based on analysis, exiting a trade is as vital as entering it.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rtl w:val="0"/>
        </w:rPr>
        <w:t xml:space="preserve">Post-Trade Analysis: </w:t>
      </w:r>
      <w:r w:rsidDel="00000000" w:rsidR="00000000" w:rsidRPr="00000000">
        <w:rPr>
          <w:rtl w:val="0"/>
        </w:rPr>
        <w:t xml:space="preserve">After exiting, traders should review the trade to understand what went right or wrong, providing valuable lessons for future trades.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Detailed Explanation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rtl w:val="0"/>
        </w:rPr>
        <w:t xml:space="preserve">Trade Initiation:</w:t>
      </w:r>
      <w:r w:rsidDel="00000000" w:rsidR="00000000" w:rsidRPr="00000000">
        <w:rPr>
          <w:rtl w:val="0"/>
        </w:rPr>
        <w:t xml:space="preserve"> Every trade begins with a decision. This decision is often based on technical or fundamental analysis. It's the moment a trader spots an opportunity and decides to capitalize on it.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b w:val="1"/>
          <w:rtl w:val="0"/>
        </w:rPr>
        <w:t xml:space="preserve">Position Management:</w:t>
      </w:r>
      <w:r w:rsidDel="00000000" w:rsidR="00000000" w:rsidRPr="00000000">
        <w:rPr>
          <w:rtl w:val="0"/>
        </w:rPr>
        <w:t xml:space="preserve"> Active trade management is the hallmark of a seasoned trader. It's not just about setting and forgetting; it's about adapting to the market. This could mean adjusting stop-loss levels to lock in profits or moving take-profit levels to capture more gains.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b w:val="1"/>
          <w:rtl w:val="0"/>
        </w:rPr>
        <w:t xml:space="preserve">Trade Exit:</w:t>
      </w:r>
      <w:r w:rsidDel="00000000" w:rsidR="00000000" w:rsidRPr="00000000">
        <w:rPr>
          <w:rtl w:val="0"/>
        </w:rPr>
        <w:t xml:space="preserve"> Knowing when to exit is as crucial as knowing when to enter. Whether you're taking profits or cutting losses, a timely exit can be the difference between a successful trade and an unsuccessful one.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b w:val="1"/>
          <w:rtl w:val="0"/>
        </w:rPr>
        <w:t xml:space="preserve">Post-Trade Analysis:</w:t>
      </w:r>
      <w:r w:rsidDel="00000000" w:rsidR="00000000" w:rsidRPr="00000000">
        <w:rPr>
          <w:rtl w:val="0"/>
        </w:rPr>
        <w:t xml:space="preserve"> Reflection is a trader's best friend. By analyzing past trades, traders can identify patterns in their decision-making, refine their strategies, and continuously improve.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Conclusion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Mastering the trade lifecycle is a journey, not a destination. By understanding each phase and the decisions associated with them, traders can navigate the markets with confidence, making informed decisions that align with their trading goals.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Next Steps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In the upcoming lesson, we will explore the intricacies of lot sizing and the risk-reward paradigm, equipping you with the tools to optimize every trade for maximum potential and minimum risk.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b w:val="1"/>
          <w:rtl w:val="0"/>
        </w:rPr>
        <w:t xml:space="preserve">Quiz for Lesson 2:</w:t>
      </w:r>
      <w:r w:rsidDel="00000000" w:rsidR="00000000" w:rsidRPr="00000000">
        <w:rPr>
          <w:rtl w:val="0"/>
        </w:rPr>
        <w:t xml:space="preserve"> Trade Mastery: Navigating the Trade Lifecycle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Which phase involves identifying a potential trading opportunity?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a) Trade Exit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b) Post-Trade Analysis</w:t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c) Trade Initiation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d) Position Management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(Correct Answer: c)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What is the primary purpose of post-trade analysis?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a) To predict future market movements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b) To adjust stop-loss levels</w:t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c) To review and learn from the trade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d) To decide on the next trade entry point</w:t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(Correct Answer: c)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Why is position management crucial in trading?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a) To ensure maximum profits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b) To adapt to real-time market conditions</w:t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c) To initiate new trades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d) To reflect on past trades</w:t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(Correct Answer: b)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At what stage might a trader decide to manually close a trade based on new analysis?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a) Trade Initiation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b) Post-Trade Analysis</w:t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c) Position Management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d) Trade Exit</w:t>
      </w:r>
    </w:p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(Correct Answer: c)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